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2827F33B" w:rsidR="002D67BF" w:rsidRPr="002D67BF" w:rsidRDefault="00E04CE3" w:rsidP="002D67BF">
                            <w:pPr>
                              <w:spacing w:before="40" w:after="40"/>
                              <w:jc w:val="center"/>
                              <w:rPr>
                                <w:color w:val="FF0000"/>
                                <w:sz w:val="10"/>
                                <w:szCs w:val="10"/>
                                <w:lang w:val="en-AU"/>
                              </w:rPr>
                            </w:pPr>
                            <w:r>
                              <w:rPr>
                                <w:noProof/>
                                <w:lang w:val="en-AU" w:eastAsia="en-AU"/>
                              </w:rPr>
                              <w:drawing>
                                <wp:inline distT="0" distB="0" distL="0" distR="0" wp14:anchorId="1FAAD549" wp14:editId="41654D6E">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2827F33B" w:rsidR="002D67BF" w:rsidRPr="002D67BF" w:rsidRDefault="00E04CE3" w:rsidP="002D67BF">
                      <w:pPr>
                        <w:spacing w:before="40" w:after="40"/>
                        <w:jc w:val="center"/>
                        <w:rPr>
                          <w:color w:val="FF0000"/>
                          <w:sz w:val="10"/>
                          <w:szCs w:val="10"/>
                          <w:lang w:val="en-AU"/>
                        </w:rPr>
                      </w:pPr>
                      <w:r>
                        <w:rPr>
                          <w:noProof/>
                          <w:lang w:val="en-AU" w:eastAsia="en-AU"/>
                        </w:rPr>
                        <w:drawing>
                          <wp:inline distT="0" distB="0" distL="0" distR="0" wp14:anchorId="1FAAD549" wp14:editId="41654D6E">
                            <wp:extent cx="792480" cy="628015"/>
                            <wp:effectExtent l="0" t="0" r="762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26CB0EA6" w:rsidR="00C25E0A" w:rsidRPr="00485F31" w:rsidRDefault="00FA45CD" w:rsidP="005C1579">
                            <w:pPr>
                              <w:pStyle w:val="Heading1"/>
                            </w:pPr>
                            <w:r>
                              <w:t>Teacher Registration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D1240A" w14:textId="26CB0EA6" w:rsidR="00C25E0A" w:rsidRPr="00485F31" w:rsidRDefault="00FA45CD" w:rsidP="005C1579">
                      <w:pPr>
                        <w:pStyle w:val="Heading1"/>
                      </w:pPr>
                      <w:r>
                        <w:t>Teacher Registration Policy</w:t>
                      </w:r>
                      <w:bookmarkStart w:id="2" w:name="_GoBack"/>
                      <w:bookmarkEnd w:id="2"/>
                    </w:p>
                  </w:txbxContent>
                </v:textbox>
                <w10:wrap anchorx="page" anchory="page"/>
                <w10:anchorlock/>
              </v:rect>
            </w:pict>
          </mc:Fallback>
        </mc:AlternateContent>
      </w:r>
      <w:bookmarkEnd w:id="0"/>
    </w:p>
    <w:p w14:paraId="40A5559F" w14:textId="45E549D5" w:rsidR="003E0FC3" w:rsidRPr="003E0FC3" w:rsidRDefault="00E04CE3" w:rsidP="003E0FC3">
      <w:pPr>
        <w:pStyle w:val="BodyCopy"/>
        <w:rPr>
          <w:kern w:val="2"/>
        </w:rPr>
      </w:pPr>
      <w:r>
        <w:rPr>
          <w:kern w:val="2"/>
        </w:rPr>
        <w:t xml:space="preserve">Sacred Heart </w:t>
      </w:r>
      <w:r w:rsidR="003E0FC3" w:rsidRPr="003E0FC3">
        <w:rPr>
          <w:kern w:val="2"/>
        </w:rPr>
        <w:t xml:space="preserve">is a </w:t>
      </w:r>
      <w:r w:rsidR="003E0FC3">
        <w:rPr>
          <w:kern w:val="2"/>
        </w:rPr>
        <w:t>s</w:t>
      </w:r>
      <w:r w:rsidR="003E0FC3" w:rsidRPr="003E0FC3">
        <w:rPr>
          <w:kern w:val="2"/>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w:t>
      </w:r>
      <w:r w:rsidR="00FF5B92">
        <w:rPr>
          <w:kern w:val="2"/>
        </w:rPr>
        <w:t xml:space="preserve"> and uprightness of life. </w:t>
      </w:r>
    </w:p>
    <w:p w14:paraId="277E870E" w14:textId="59B2BE58" w:rsidR="003E0FC3" w:rsidRPr="003E0FC3" w:rsidRDefault="003E0FC3" w:rsidP="003E0FC3">
      <w:pPr>
        <w:pStyle w:val="Heading2"/>
      </w:pPr>
      <w:r>
        <w:t>Purpose</w:t>
      </w:r>
    </w:p>
    <w:p w14:paraId="3C0FFA67" w14:textId="2D7368C6" w:rsidR="003E0FC3" w:rsidRPr="003E0FC3" w:rsidRDefault="003E0FC3" w:rsidP="003E0FC3">
      <w:pPr>
        <w:pStyle w:val="BodyCopy"/>
        <w:rPr>
          <w:kern w:val="2"/>
        </w:rPr>
      </w:pPr>
      <w:r w:rsidRPr="003E0FC3">
        <w:rPr>
          <w:kern w:val="2"/>
        </w:rPr>
        <w:t xml:space="preserve">Registration of teachers </w:t>
      </w:r>
      <w:r w:rsidR="00FF5B92">
        <w:rPr>
          <w:kern w:val="2"/>
        </w:rPr>
        <w:t>working in Catholic, government and i</w:t>
      </w:r>
      <w:r w:rsidRPr="003E0FC3">
        <w:rPr>
          <w:kern w:val="2"/>
        </w:rPr>
        <w:t xml:space="preserve">ndependent school settings is a joint endeavour involving teachers, mentors, leaders, </w:t>
      </w:r>
      <w:r w:rsidR="00400E21">
        <w:rPr>
          <w:kern w:val="2"/>
        </w:rPr>
        <w:t>employers, sectors and jurisdic</w:t>
      </w:r>
      <w:r w:rsidRPr="003E0FC3">
        <w:rPr>
          <w:kern w:val="2"/>
        </w:rPr>
        <w:t>tions</w:t>
      </w:r>
      <w:r>
        <w:rPr>
          <w:kern w:val="2"/>
        </w:rPr>
        <w:t>,</w:t>
      </w:r>
      <w:r w:rsidRPr="003E0FC3">
        <w:rPr>
          <w:kern w:val="2"/>
        </w:rPr>
        <w:t xml:space="preserve"> and is underpinned by the National Framework for Teacher Registration (the Frame</w:t>
      </w:r>
      <w:r>
        <w:rPr>
          <w:kern w:val="2"/>
        </w:rPr>
        <w:t>work) that was endorsed by all state education m</w:t>
      </w:r>
      <w:r w:rsidRPr="003E0FC3">
        <w:rPr>
          <w:kern w:val="2"/>
        </w:rPr>
        <w:t xml:space="preserve">inisters in 2011. The Framework embedded the </w:t>
      </w:r>
      <w:r w:rsidRPr="00FF5B92">
        <w:rPr>
          <w:i/>
          <w:kern w:val="2"/>
        </w:rPr>
        <w:t>Australian Professional Standards for Teachers</w:t>
      </w:r>
      <w:r>
        <w:rPr>
          <w:kern w:val="2"/>
        </w:rPr>
        <w:t xml:space="preserve"> for </w:t>
      </w:r>
      <w:r w:rsidRPr="003E0FC3">
        <w:rPr>
          <w:kern w:val="2"/>
        </w:rPr>
        <w:t>gaining and maintaining registration across all</w:t>
      </w:r>
      <w:r w:rsidR="00FF5B92">
        <w:rPr>
          <w:kern w:val="2"/>
        </w:rPr>
        <w:t xml:space="preserve"> Australian states and sectors.</w:t>
      </w:r>
    </w:p>
    <w:p w14:paraId="4C0624D9" w14:textId="660C2FEA" w:rsidR="003E0FC3" w:rsidRPr="003E0FC3" w:rsidRDefault="003E0FC3" w:rsidP="003E0FC3">
      <w:pPr>
        <w:pStyle w:val="BodyCopy"/>
        <w:rPr>
          <w:kern w:val="2"/>
        </w:rPr>
      </w:pPr>
      <w:r w:rsidRPr="003E0FC3">
        <w:rPr>
          <w:kern w:val="2"/>
        </w:rPr>
        <w:t>The policy and procedures outlined in this document relate to the information about the requirements for teac</w:t>
      </w:r>
      <w:r>
        <w:rPr>
          <w:kern w:val="2"/>
        </w:rPr>
        <w:t xml:space="preserve">hers working at </w:t>
      </w:r>
      <w:r w:rsidR="00E04CE3">
        <w:rPr>
          <w:kern w:val="2"/>
        </w:rPr>
        <w:t>Sacred Heart</w:t>
      </w:r>
      <w:r w:rsidR="00FF5B92">
        <w:rPr>
          <w:kern w:val="2"/>
        </w:rPr>
        <w:t xml:space="preserve">, </w:t>
      </w:r>
      <w:r w:rsidRPr="003E0FC3">
        <w:rPr>
          <w:kern w:val="2"/>
        </w:rPr>
        <w:t xml:space="preserve">and the information about teacher </w:t>
      </w:r>
      <w:r>
        <w:rPr>
          <w:kern w:val="2"/>
        </w:rPr>
        <w:t>registration that is kept by the</w:t>
      </w:r>
      <w:r w:rsidRPr="003E0FC3">
        <w:rPr>
          <w:kern w:val="2"/>
        </w:rPr>
        <w:t xml:space="preserve"> school. As per </w:t>
      </w:r>
      <w:r>
        <w:rPr>
          <w:kern w:val="2"/>
        </w:rPr>
        <w:t>the Catholic Education Commission of Victoria Ltd (</w:t>
      </w:r>
      <w:r w:rsidRPr="003E0FC3">
        <w:rPr>
          <w:kern w:val="2"/>
        </w:rPr>
        <w:t>CECV</w:t>
      </w:r>
      <w:r>
        <w:rPr>
          <w:kern w:val="2"/>
        </w:rPr>
        <w:t>)</w:t>
      </w:r>
      <w:r w:rsidRPr="003E0FC3">
        <w:rPr>
          <w:kern w:val="2"/>
        </w:rPr>
        <w:t xml:space="preserve"> policy, there a</w:t>
      </w:r>
      <w:r>
        <w:rPr>
          <w:kern w:val="2"/>
        </w:rPr>
        <w:t xml:space="preserve">re additional requirements to gain and maintain </w:t>
      </w:r>
      <w:r w:rsidR="00FF5B92">
        <w:rPr>
          <w:kern w:val="2"/>
        </w:rPr>
        <w:t>a</w:t>
      </w:r>
      <w:r w:rsidRPr="003E0FC3">
        <w:rPr>
          <w:kern w:val="2"/>
        </w:rPr>
        <w:t xml:space="preserve">ccreditation to </w:t>
      </w:r>
      <w:r w:rsidR="00FF5B92">
        <w:rPr>
          <w:kern w:val="2"/>
        </w:rPr>
        <w:t>t</w:t>
      </w:r>
      <w:r w:rsidRPr="003E0FC3">
        <w:rPr>
          <w:kern w:val="2"/>
        </w:rPr>
        <w:t>each in a Catholic school that also appl</w:t>
      </w:r>
      <w:r w:rsidR="00E04CE3">
        <w:rPr>
          <w:kern w:val="2"/>
        </w:rPr>
        <w:t>y to teachers at Sacred Heart</w:t>
      </w:r>
      <w:r w:rsidRPr="003E0FC3">
        <w:rPr>
          <w:kern w:val="2"/>
        </w:rPr>
        <w:t>.</w:t>
      </w:r>
    </w:p>
    <w:p w14:paraId="4C329FB3" w14:textId="0C29D9E4" w:rsidR="003E0FC3" w:rsidRPr="003E0FC3" w:rsidRDefault="003E0FC3" w:rsidP="003E0FC3">
      <w:pPr>
        <w:pStyle w:val="Heading2"/>
      </w:pPr>
      <w:r>
        <w:t>Scope</w:t>
      </w:r>
    </w:p>
    <w:p w14:paraId="17E70746" w14:textId="326B9F9B" w:rsidR="003E0FC3" w:rsidRDefault="00FF5B92" w:rsidP="003E0FC3">
      <w:pPr>
        <w:pStyle w:val="BodyCopy"/>
        <w:rPr>
          <w:kern w:val="2"/>
        </w:rPr>
      </w:pPr>
      <w:r>
        <w:rPr>
          <w:kern w:val="2"/>
        </w:rPr>
        <w:t>This P</w:t>
      </w:r>
      <w:r w:rsidR="003E0FC3" w:rsidRPr="003E0FC3">
        <w:rPr>
          <w:kern w:val="2"/>
        </w:rPr>
        <w:t>olicy applies to teach</w:t>
      </w:r>
      <w:r w:rsidR="003E0FC3">
        <w:rPr>
          <w:kern w:val="2"/>
        </w:rPr>
        <w:t xml:space="preserve">ers employed at </w:t>
      </w:r>
      <w:r w:rsidR="00E04CE3">
        <w:rPr>
          <w:kern w:val="2"/>
        </w:rPr>
        <w:t>Sacred Heart</w:t>
      </w:r>
      <w:r w:rsidR="003E0FC3" w:rsidRPr="003E0FC3">
        <w:rPr>
          <w:kern w:val="2"/>
        </w:rPr>
        <w:t>.</w:t>
      </w:r>
    </w:p>
    <w:p w14:paraId="12DADCBC" w14:textId="0DAB9DA5" w:rsidR="003E0FC3" w:rsidRPr="003E0FC3" w:rsidRDefault="003E0FC3" w:rsidP="003E0FC3">
      <w:pPr>
        <w:pStyle w:val="Heading2"/>
      </w:pPr>
      <w:r>
        <w:t>Definitions</w:t>
      </w:r>
    </w:p>
    <w:p w14:paraId="7152E6AB" w14:textId="6545DA8A" w:rsidR="003E0FC3" w:rsidRPr="003E0FC3" w:rsidRDefault="00462DF0" w:rsidP="003E0FC3">
      <w:pPr>
        <w:pStyle w:val="BodyCopy"/>
        <w:rPr>
          <w:kern w:val="2"/>
        </w:rPr>
      </w:pPr>
      <w:r>
        <w:rPr>
          <w:b/>
          <w:kern w:val="2"/>
        </w:rPr>
        <w:t>Accreditation to teach in a Catholic s</w:t>
      </w:r>
      <w:r w:rsidR="003E0FC3" w:rsidRPr="003E0FC3">
        <w:rPr>
          <w:b/>
          <w:kern w:val="2"/>
        </w:rPr>
        <w:t>chool</w:t>
      </w:r>
      <w:r w:rsidR="003E0FC3" w:rsidRPr="00462DF0">
        <w:rPr>
          <w:b/>
          <w:kern w:val="2"/>
        </w:rPr>
        <w:t>:</w:t>
      </w:r>
      <w:r w:rsidR="003E0FC3" w:rsidRPr="003E0FC3">
        <w:rPr>
          <w:kern w:val="2"/>
        </w:rPr>
        <w:t xml:space="preserve"> Leaders and teachers require </w:t>
      </w:r>
      <w:r w:rsidR="00FF5B92">
        <w:rPr>
          <w:kern w:val="2"/>
        </w:rPr>
        <w:t>accreditation to t</w:t>
      </w:r>
      <w:r w:rsidR="003E0FC3" w:rsidRPr="003E0FC3">
        <w:rPr>
          <w:kern w:val="2"/>
        </w:rPr>
        <w:t>each in a Catholic school to ensure the</w:t>
      </w:r>
      <w:r>
        <w:rPr>
          <w:kern w:val="2"/>
        </w:rPr>
        <w:t xml:space="preserve"> Church’s mission and purpose are</w:t>
      </w:r>
      <w:r w:rsidR="003E0FC3" w:rsidRPr="003E0FC3">
        <w:rPr>
          <w:kern w:val="2"/>
        </w:rPr>
        <w:t xml:space="preserve"> understood. There </w:t>
      </w:r>
      <w:r w:rsidR="003E0FC3">
        <w:rPr>
          <w:kern w:val="2"/>
        </w:rPr>
        <w:t>a</w:t>
      </w:r>
      <w:r w:rsidR="00400E21">
        <w:rPr>
          <w:kern w:val="2"/>
        </w:rPr>
        <w:t>re two levels of accreditation –</w:t>
      </w:r>
      <w:r w:rsidR="003E0FC3">
        <w:rPr>
          <w:kern w:val="2"/>
        </w:rPr>
        <w:t xml:space="preserve"> </w:t>
      </w:r>
      <w:r w:rsidR="003E0FC3" w:rsidRPr="003E0FC3">
        <w:rPr>
          <w:kern w:val="2"/>
        </w:rPr>
        <w:t xml:space="preserve">Accreditation to Teach in </w:t>
      </w:r>
      <w:r w:rsidR="00FF5B92">
        <w:rPr>
          <w:kern w:val="2"/>
        </w:rPr>
        <w:t>a Catholic School</w:t>
      </w:r>
      <w:r w:rsidR="00EE6347">
        <w:rPr>
          <w:kern w:val="2"/>
        </w:rPr>
        <w:t>,</w:t>
      </w:r>
      <w:r w:rsidR="003E0FC3" w:rsidRPr="003E0FC3">
        <w:rPr>
          <w:kern w:val="2"/>
        </w:rPr>
        <w:t xml:space="preserve"> and</w:t>
      </w:r>
      <w:r w:rsidR="00FF5B92">
        <w:rPr>
          <w:kern w:val="2"/>
        </w:rPr>
        <w:t xml:space="preserve"> Accreditation to T</w:t>
      </w:r>
      <w:r w:rsidR="003E0FC3" w:rsidRPr="003E0FC3">
        <w:rPr>
          <w:kern w:val="2"/>
        </w:rPr>
        <w:t xml:space="preserve">each Religious Education or Lead in </w:t>
      </w:r>
      <w:r>
        <w:rPr>
          <w:kern w:val="2"/>
        </w:rPr>
        <w:t>a Catholic School</w:t>
      </w:r>
      <w:r w:rsidR="00400E21">
        <w:rPr>
          <w:kern w:val="2"/>
        </w:rPr>
        <w:t xml:space="preserve"> – both of which must be gained and maintained</w:t>
      </w:r>
      <w:r w:rsidR="003E0FC3" w:rsidRPr="003E0FC3">
        <w:rPr>
          <w:kern w:val="2"/>
        </w:rPr>
        <w:t>.</w:t>
      </w:r>
    </w:p>
    <w:p w14:paraId="14682E2D" w14:textId="66F65652" w:rsidR="003E0FC3" w:rsidRPr="003E0FC3" w:rsidRDefault="003E0FC3" w:rsidP="003E0FC3">
      <w:pPr>
        <w:pStyle w:val="BodyCopy"/>
        <w:rPr>
          <w:kern w:val="2"/>
        </w:rPr>
      </w:pPr>
      <w:r w:rsidRPr="00EE6347">
        <w:rPr>
          <w:b/>
          <w:kern w:val="2"/>
        </w:rPr>
        <w:t>Australian Institute for Teaching and School Leadership</w:t>
      </w:r>
      <w:r w:rsidRPr="003E0FC3">
        <w:rPr>
          <w:kern w:val="2"/>
        </w:rPr>
        <w:t xml:space="preserve"> (AITSL) provides national</w:t>
      </w:r>
      <w:r w:rsidR="00EE6347">
        <w:rPr>
          <w:kern w:val="2"/>
        </w:rPr>
        <w:t xml:space="preserve"> leadership for the Australian s</w:t>
      </w:r>
      <w:r w:rsidRPr="003E0FC3">
        <w:rPr>
          <w:kern w:val="2"/>
        </w:rPr>
        <w:t>tate</w:t>
      </w:r>
      <w:r w:rsidR="00EE6347">
        <w:rPr>
          <w:kern w:val="2"/>
        </w:rPr>
        <w:t>s and t</w:t>
      </w:r>
      <w:r w:rsidRPr="003E0FC3">
        <w:rPr>
          <w:kern w:val="2"/>
        </w:rPr>
        <w:t>erritories in promoting excellence in the profession of teaching and school leadership</w:t>
      </w:r>
      <w:r w:rsidR="00EE6347">
        <w:rPr>
          <w:kern w:val="2"/>
        </w:rPr>
        <w:t>.</w:t>
      </w:r>
    </w:p>
    <w:p w14:paraId="7BC03828" w14:textId="59720DA5" w:rsidR="003E0FC3" w:rsidRPr="003E0FC3" w:rsidRDefault="003E0FC3" w:rsidP="003E0FC3">
      <w:pPr>
        <w:pStyle w:val="BodyCopy"/>
        <w:rPr>
          <w:kern w:val="2"/>
        </w:rPr>
      </w:pPr>
      <w:r w:rsidRPr="00EE6347">
        <w:rPr>
          <w:b/>
          <w:kern w:val="2"/>
        </w:rPr>
        <w:t>C Number</w:t>
      </w:r>
      <w:r w:rsidRPr="003E0FC3">
        <w:rPr>
          <w:kern w:val="2"/>
        </w:rPr>
        <w:t xml:space="preserve"> is an allocated identification number for staff </w:t>
      </w:r>
      <w:r w:rsidR="00EE6347">
        <w:rPr>
          <w:kern w:val="2"/>
        </w:rPr>
        <w:t xml:space="preserve">that is </w:t>
      </w:r>
      <w:r w:rsidRPr="003E0FC3">
        <w:rPr>
          <w:kern w:val="2"/>
        </w:rPr>
        <w:t>used in the Catholic education system i</w:t>
      </w:r>
      <w:r w:rsidR="00462DF0">
        <w:rPr>
          <w:kern w:val="2"/>
        </w:rPr>
        <w:t>n the Archdiocese of Melbourne.</w:t>
      </w:r>
    </w:p>
    <w:p w14:paraId="18373F22" w14:textId="7397A490" w:rsidR="003E0FC3" w:rsidRPr="003E0FC3" w:rsidRDefault="00EE6347" w:rsidP="003E0FC3">
      <w:pPr>
        <w:pStyle w:val="BodyCopy"/>
        <w:rPr>
          <w:kern w:val="2"/>
        </w:rPr>
      </w:pPr>
      <w:r w:rsidRPr="00462DF0">
        <w:rPr>
          <w:kern w:val="2"/>
        </w:rPr>
        <w:t xml:space="preserve">A </w:t>
      </w:r>
      <w:r w:rsidRPr="00EE6347">
        <w:rPr>
          <w:b/>
          <w:kern w:val="2"/>
        </w:rPr>
        <w:t>m</w:t>
      </w:r>
      <w:r w:rsidR="003E0FC3" w:rsidRPr="00EE6347">
        <w:rPr>
          <w:b/>
          <w:kern w:val="2"/>
        </w:rPr>
        <w:t>entor</w:t>
      </w:r>
      <w:r w:rsidR="003E0FC3" w:rsidRPr="003E0FC3">
        <w:rPr>
          <w:kern w:val="2"/>
        </w:rPr>
        <w:t xml:space="preserve"> (working with provisionally registered teac</w:t>
      </w:r>
      <w:r>
        <w:rPr>
          <w:kern w:val="2"/>
        </w:rPr>
        <w:t>hers) is an experienced teacher</w:t>
      </w:r>
      <w:r w:rsidR="003E0FC3" w:rsidRPr="003E0FC3">
        <w:rPr>
          <w:kern w:val="2"/>
        </w:rPr>
        <w:t xml:space="preserve"> who has completed a Victorian Institute of Teaching</w:t>
      </w:r>
      <w:r w:rsidR="0079707A">
        <w:rPr>
          <w:kern w:val="2"/>
        </w:rPr>
        <w:t>-</w:t>
      </w:r>
      <w:r w:rsidR="003E0FC3" w:rsidRPr="003E0FC3">
        <w:rPr>
          <w:kern w:val="2"/>
        </w:rPr>
        <w:t xml:space="preserve">approved mentoring program and is assigned as </w:t>
      </w:r>
      <w:r>
        <w:rPr>
          <w:kern w:val="2"/>
        </w:rPr>
        <w:t xml:space="preserve">a </w:t>
      </w:r>
      <w:r w:rsidR="003E0FC3" w:rsidRPr="003E0FC3">
        <w:rPr>
          <w:kern w:val="2"/>
        </w:rPr>
        <w:t>mentor to support a provisionally registered teacher through the process of moving from provisional to full registration.</w:t>
      </w:r>
    </w:p>
    <w:p w14:paraId="1A7DC4B5" w14:textId="4DEE3F8E" w:rsidR="003E0FC3" w:rsidRPr="003E0FC3" w:rsidRDefault="003E0FC3" w:rsidP="003E0FC3">
      <w:pPr>
        <w:pStyle w:val="BodyCopy"/>
        <w:rPr>
          <w:kern w:val="2"/>
        </w:rPr>
      </w:pPr>
      <w:r w:rsidRPr="00EE6347">
        <w:rPr>
          <w:b/>
          <w:kern w:val="2"/>
        </w:rPr>
        <w:t>Permission to Teach</w:t>
      </w:r>
      <w:r w:rsidRPr="003E0FC3">
        <w:rPr>
          <w:kern w:val="2"/>
        </w:rPr>
        <w:t xml:space="preserve"> (PTT) is used to address a shortfall in qualified staff</w:t>
      </w:r>
      <w:r w:rsidR="00EE6347">
        <w:rPr>
          <w:kern w:val="2"/>
        </w:rPr>
        <w:t>,</w:t>
      </w:r>
      <w:r w:rsidRPr="003E0FC3">
        <w:rPr>
          <w:kern w:val="2"/>
        </w:rPr>
        <w:t xml:space="preserve"> or as a pathway to te</w:t>
      </w:r>
      <w:r w:rsidR="00EE6347">
        <w:rPr>
          <w:kern w:val="2"/>
        </w:rPr>
        <w:t>acher registration. It is a non-</w:t>
      </w:r>
      <w:r w:rsidRPr="003E0FC3">
        <w:rPr>
          <w:kern w:val="2"/>
        </w:rPr>
        <w:t>renewable form of regi</w:t>
      </w:r>
      <w:r w:rsidR="00EE6347">
        <w:rPr>
          <w:kern w:val="2"/>
        </w:rPr>
        <w:t>stration and limited to a three-</w:t>
      </w:r>
      <w:r w:rsidRPr="003E0FC3">
        <w:rPr>
          <w:kern w:val="2"/>
        </w:rPr>
        <w:t>year grant. If a teac</w:t>
      </w:r>
      <w:r w:rsidR="00EE6347">
        <w:rPr>
          <w:kern w:val="2"/>
        </w:rPr>
        <w:t xml:space="preserve">her holds PTT, then they are </w:t>
      </w:r>
      <w:r w:rsidR="00EE6347" w:rsidRPr="00EE6347">
        <w:rPr>
          <w:b/>
          <w:kern w:val="2"/>
        </w:rPr>
        <w:t>not</w:t>
      </w:r>
      <w:r w:rsidRPr="003E0FC3">
        <w:rPr>
          <w:kern w:val="2"/>
        </w:rPr>
        <w:t xml:space="preserve"> reg</w:t>
      </w:r>
      <w:r w:rsidR="00462DF0">
        <w:rPr>
          <w:kern w:val="2"/>
        </w:rPr>
        <w:t>istered as a qualified teacher.</w:t>
      </w:r>
    </w:p>
    <w:p w14:paraId="65F026EC" w14:textId="77777777" w:rsidR="003E0FC3" w:rsidRPr="003E0FC3" w:rsidRDefault="003E0FC3" w:rsidP="003E0FC3">
      <w:pPr>
        <w:pStyle w:val="BodyCopy"/>
        <w:rPr>
          <w:kern w:val="2"/>
        </w:rPr>
      </w:pPr>
      <w:r w:rsidRPr="00EE6347">
        <w:rPr>
          <w:b/>
          <w:kern w:val="2"/>
        </w:rPr>
        <w:lastRenderedPageBreak/>
        <w:t>Provisionally registered teachers</w:t>
      </w:r>
      <w:r w:rsidRPr="003E0FC3">
        <w:rPr>
          <w:kern w:val="2"/>
        </w:rPr>
        <w:t xml:space="preserve"> are those new to the profession and/or who have not yet practised as a qualified teacher in an Australian or New Zealand school, or are returning to the teaching profession after an absence of five or more years.</w:t>
      </w:r>
    </w:p>
    <w:p w14:paraId="49121D66" w14:textId="1BBF697F" w:rsidR="003E0FC3" w:rsidRPr="003E0FC3" w:rsidRDefault="00EE6347" w:rsidP="003E0FC3">
      <w:pPr>
        <w:pStyle w:val="BodyCopy"/>
        <w:rPr>
          <w:kern w:val="2"/>
        </w:rPr>
      </w:pPr>
      <w:r>
        <w:rPr>
          <w:kern w:val="2"/>
        </w:rPr>
        <w:t xml:space="preserve">A </w:t>
      </w:r>
      <w:r w:rsidRPr="00EE6347">
        <w:rPr>
          <w:b/>
          <w:kern w:val="2"/>
        </w:rPr>
        <w:t>registered t</w:t>
      </w:r>
      <w:r w:rsidR="003E0FC3" w:rsidRPr="00EE6347">
        <w:rPr>
          <w:b/>
          <w:kern w:val="2"/>
        </w:rPr>
        <w:t>eacher</w:t>
      </w:r>
      <w:r w:rsidR="003E0FC3" w:rsidRPr="003E0FC3">
        <w:rPr>
          <w:kern w:val="2"/>
        </w:rPr>
        <w:t xml:space="preserve"> is a qualified teaching </w:t>
      </w:r>
      <w:r w:rsidR="00462DF0">
        <w:rPr>
          <w:kern w:val="2"/>
        </w:rPr>
        <w:t>professional suitable to practis</w:t>
      </w:r>
      <w:r w:rsidR="003E0FC3" w:rsidRPr="003E0FC3">
        <w:rPr>
          <w:kern w:val="2"/>
        </w:rPr>
        <w:t>e as a teacher in a Victorian school or early childhood setting. A registered teacher is one who demonstrates the following requirements:</w:t>
      </w:r>
    </w:p>
    <w:p w14:paraId="56FEC0F3" w14:textId="1856AEC9" w:rsidR="003E0FC3" w:rsidRPr="003E0FC3" w:rsidRDefault="003E0FC3" w:rsidP="0079707A">
      <w:pPr>
        <w:pStyle w:val="BodyCopy"/>
        <w:numPr>
          <w:ilvl w:val="0"/>
          <w:numId w:val="13"/>
        </w:numPr>
        <w:ind w:left="227" w:hanging="227"/>
        <w:rPr>
          <w:kern w:val="2"/>
        </w:rPr>
      </w:pPr>
      <w:r w:rsidRPr="003E0FC3">
        <w:rPr>
          <w:kern w:val="2"/>
        </w:rPr>
        <w:t xml:space="preserve">a demonstrated proficiency in the </w:t>
      </w:r>
      <w:r w:rsidRPr="0079707A">
        <w:rPr>
          <w:i/>
          <w:kern w:val="2"/>
        </w:rPr>
        <w:t>Australian Professional Stand</w:t>
      </w:r>
      <w:r w:rsidR="0079707A" w:rsidRPr="0079707A">
        <w:rPr>
          <w:i/>
          <w:kern w:val="2"/>
        </w:rPr>
        <w:t>ards for Teachers</w:t>
      </w:r>
    </w:p>
    <w:p w14:paraId="063CFD87" w14:textId="3CF15DEF" w:rsidR="003E0FC3" w:rsidRPr="003E0FC3" w:rsidRDefault="003E0FC3" w:rsidP="0079707A">
      <w:pPr>
        <w:pStyle w:val="BodyCopy"/>
        <w:numPr>
          <w:ilvl w:val="0"/>
          <w:numId w:val="13"/>
        </w:numPr>
        <w:ind w:left="227" w:hanging="227"/>
        <w:rPr>
          <w:kern w:val="2"/>
        </w:rPr>
      </w:pPr>
      <w:r w:rsidRPr="003E0FC3">
        <w:rPr>
          <w:kern w:val="2"/>
        </w:rPr>
        <w:t>the ability to maintain professional practice</w:t>
      </w:r>
    </w:p>
    <w:p w14:paraId="6CD6CFF3" w14:textId="40D4D8F1" w:rsidR="003E0FC3" w:rsidRPr="003E0FC3" w:rsidRDefault="003E0FC3" w:rsidP="0079707A">
      <w:pPr>
        <w:pStyle w:val="BodyCopy"/>
        <w:numPr>
          <w:ilvl w:val="0"/>
          <w:numId w:val="13"/>
        </w:numPr>
        <w:ind w:left="227" w:hanging="227"/>
        <w:rPr>
          <w:kern w:val="2"/>
        </w:rPr>
      </w:pPr>
      <w:r w:rsidRPr="003E0FC3">
        <w:rPr>
          <w:kern w:val="2"/>
        </w:rPr>
        <w:t>suitability to teach</w:t>
      </w:r>
      <w:r w:rsidR="00EE6347">
        <w:rPr>
          <w:kern w:val="2"/>
        </w:rPr>
        <w:t>.</w:t>
      </w:r>
    </w:p>
    <w:p w14:paraId="07F4880E" w14:textId="77777777" w:rsidR="003E0FC3" w:rsidRPr="003E0FC3" w:rsidRDefault="003E0FC3" w:rsidP="003E0FC3">
      <w:pPr>
        <w:pStyle w:val="BodyCopy"/>
        <w:rPr>
          <w:kern w:val="2"/>
        </w:rPr>
      </w:pPr>
      <w:r w:rsidRPr="00EE6347">
        <w:rPr>
          <w:b/>
          <w:kern w:val="2"/>
        </w:rPr>
        <w:t>Registration</w:t>
      </w:r>
      <w:r w:rsidRPr="003E0FC3">
        <w:rPr>
          <w:kern w:val="2"/>
        </w:rPr>
        <w:t xml:space="preserve"> as a teacher is an important mechanism to assure the safety, competency and quality of the profession. Its design is underpinned by a clear intent to set and uphold high standards of professional practice.</w:t>
      </w:r>
    </w:p>
    <w:p w14:paraId="4B142E6B" w14:textId="478C9528" w:rsidR="003E0FC3" w:rsidRPr="003E0FC3" w:rsidRDefault="003E0FC3" w:rsidP="003E0FC3">
      <w:pPr>
        <w:pStyle w:val="BodyCopy"/>
        <w:rPr>
          <w:kern w:val="2"/>
        </w:rPr>
      </w:pPr>
      <w:r w:rsidRPr="00EE6347">
        <w:rPr>
          <w:b/>
          <w:kern w:val="2"/>
        </w:rPr>
        <w:t>Registration conditions</w:t>
      </w:r>
      <w:r w:rsidRPr="003E0FC3">
        <w:rPr>
          <w:kern w:val="2"/>
        </w:rPr>
        <w:t xml:space="preserve"> </w:t>
      </w:r>
      <w:r w:rsidR="00327250">
        <w:rPr>
          <w:kern w:val="2"/>
        </w:rPr>
        <w:t xml:space="preserve">are </w:t>
      </w:r>
      <w:r w:rsidR="00EE6347">
        <w:rPr>
          <w:kern w:val="2"/>
        </w:rPr>
        <w:t>conditions that may have been placed on a teacher’s</w:t>
      </w:r>
      <w:r w:rsidRPr="003E0FC3">
        <w:rPr>
          <w:kern w:val="2"/>
        </w:rPr>
        <w:t xml:space="preserve"> registration which should be recorded in the Victorian </w:t>
      </w:r>
      <w:r w:rsidR="0079707A">
        <w:rPr>
          <w:kern w:val="2"/>
        </w:rPr>
        <w:t>Institute of Teaching register.</w:t>
      </w:r>
    </w:p>
    <w:p w14:paraId="60459496" w14:textId="6F2C2D82" w:rsidR="003E0FC3" w:rsidRPr="003E0FC3" w:rsidRDefault="003E0FC3" w:rsidP="003E0FC3">
      <w:pPr>
        <w:pStyle w:val="BodyCopy"/>
        <w:rPr>
          <w:kern w:val="2"/>
        </w:rPr>
      </w:pPr>
      <w:r w:rsidRPr="00EE6347">
        <w:rPr>
          <w:b/>
          <w:kern w:val="2"/>
        </w:rPr>
        <w:t xml:space="preserve">Victorian Institute of Teaching </w:t>
      </w:r>
      <w:r w:rsidRPr="008268ED">
        <w:rPr>
          <w:kern w:val="2"/>
        </w:rPr>
        <w:t>(VIT)</w:t>
      </w:r>
      <w:r w:rsidRPr="003E0FC3">
        <w:rPr>
          <w:kern w:val="2"/>
        </w:rPr>
        <w:t xml:space="preserve"> is an independent statutory authority which regulates members of the teaching profession. All teachers must be registered with </w:t>
      </w:r>
      <w:r w:rsidR="008268ED">
        <w:rPr>
          <w:kern w:val="2"/>
        </w:rPr>
        <w:t xml:space="preserve">the </w:t>
      </w:r>
      <w:r w:rsidRPr="003E0FC3">
        <w:rPr>
          <w:kern w:val="2"/>
        </w:rPr>
        <w:t>VIT in order to be employed in a school in Victoria.</w:t>
      </w:r>
    </w:p>
    <w:p w14:paraId="686236E6" w14:textId="50F6D59F" w:rsidR="003E0FC3" w:rsidRPr="003E0FC3" w:rsidRDefault="008268ED" w:rsidP="003E0FC3">
      <w:pPr>
        <w:pStyle w:val="BodyCopy"/>
        <w:rPr>
          <w:kern w:val="2"/>
        </w:rPr>
      </w:pPr>
      <w:r>
        <w:rPr>
          <w:b/>
          <w:kern w:val="2"/>
        </w:rPr>
        <w:t>VIT r</w:t>
      </w:r>
      <w:r w:rsidR="003E0FC3" w:rsidRPr="008268ED">
        <w:rPr>
          <w:b/>
          <w:kern w:val="2"/>
        </w:rPr>
        <w:t>egister</w:t>
      </w:r>
      <w:r w:rsidR="003E0FC3" w:rsidRPr="003E0FC3">
        <w:rPr>
          <w:kern w:val="2"/>
        </w:rPr>
        <w:t xml:space="preserve"> is a register of </w:t>
      </w:r>
      <w:r>
        <w:rPr>
          <w:kern w:val="2"/>
        </w:rPr>
        <w:t xml:space="preserve">VIT </w:t>
      </w:r>
      <w:r w:rsidR="003E0FC3" w:rsidRPr="003E0FC3">
        <w:rPr>
          <w:kern w:val="2"/>
        </w:rPr>
        <w:t xml:space="preserve">registration numbers, category, limitations (if any), </w:t>
      </w:r>
      <w:r w:rsidR="00144D6C">
        <w:rPr>
          <w:kern w:val="2"/>
        </w:rPr>
        <w:t xml:space="preserve">and </w:t>
      </w:r>
      <w:r w:rsidR="003E0FC3" w:rsidRPr="003E0FC3">
        <w:rPr>
          <w:kern w:val="2"/>
        </w:rPr>
        <w:t>renewal and expiry dates for each teacher. This register i</w:t>
      </w:r>
      <w:r w:rsidR="0079707A">
        <w:rPr>
          <w:kern w:val="2"/>
        </w:rPr>
        <w:t>s maintained at</w:t>
      </w:r>
      <w:r>
        <w:rPr>
          <w:kern w:val="2"/>
        </w:rPr>
        <w:t xml:space="preserve"> </w:t>
      </w:r>
      <w:r w:rsidR="00E04CE3">
        <w:rPr>
          <w:kern w:val="2"/>
        </w:rPr>
        <w:t xml:space="preserve">Sacred Heart </w:t>
      </w:r>
      <w:r w:rsidR="0079707A">
        <w:rPr>
          <w:kern w:val="2"/>
        </w:rPr>
        <w:t>by the P</w:t>
      </w:r>
      <w:r w:rsidR="003E0FC3" w:rsidRPr="003E0FC3">
        <w:rPr>
          <w:kern w:val="2"/>
        </w:rPr>
        <w:t>rincipal or authorised delegate in electronic format.</w:t>
      </w:r>
    </w:p>
    <w:p w14:paraId="1AE111CA" w14:textId="31A1447B" w:rsidR="003E0FC3" w:rsidRPr="003E0FC3" w:rsidRDefault="003E0FC3" w:rsidP="003E0FC3">
      <w:pPr>
        <w:pStyle w:val="BodyCopy"/>
        <w:rPr>
          <w:kern w:val="2"/>
        </w:rPr>
      </w:pPr>
      <w:r w:rsidRPr="008268ED">
        <w:rPr>
          <w:b/>
          <w:kern w:val="2"/>
        </w:rPr>
        <w:t>Working with Children Check</w:t>
      </w:r>
      <w:r w:rsidRPr="003E0FC3">
        <w:rPr>
          <w:kern w:val="2"/>
        </w:rPr>
        <w:t xml:space="preserve"> (WWCC) is required for child-related work in Victoria. Teachers registered with </w:t>
      </w:r>
      <w:r w:rsidR="008268ED">
        <w:rPr>
          <w:kern w:val="2"/>
        </w:rPr>
        <w:t xml:space="preserve">the </w:t>
      </w:r>
      <w:r w:rsidRPr="003E0FC3">
        <w:rPr>
          <w:kern w:val="2"/>
        </w:rPr>
        <w:t>VIT are exempt from the requirement to obtain a WWCC as the VIT registration process includes checks for suitability for child-related work. Teachers must notify Working with Children Check Victoria (WWCCV) of any child-related work they do outside the school (</w:t>
      </w:r>
      <w:r w:rsidR="008268ED">
        <w:rPr>
          <w:kern w:val="2"/>
        </w:rPr>
        <w:t>whether paid or voluntary). In the event a</w:t>
      </w:r>
      <w:r w:rsidRPr="003E0FC3">
        <w:rPr>
          <w:kern w:val="2"/>
        </w:rPr>
        <w:t xml:space="preserve"> teacher’s VIT registration is suspended or cancelled, WWCCV may notify the organisations listed that the teacher exemption no longer applies. To notify WWCCV of other child-related wo</w:t>
      </w:r>
      <w:r w:rsidR="00144D6C">
        <w:rPr>
          <w:kern w:val="2"/>
        </w:rPr>
        <w:t>rk, teachers must complete the ‘Teacher notification’</w:t>
      </w:r>
      <w:r w:rsidRPr="003E0FC3">
        <w:rPr>
          <w:kern w:val="2"/>
        </w:rPr>
        <w:t xml:space="preserve"> form.</w:t>
      </w:r>
    </w:p>
    <w:p w14:paraId="35849215" w14:textId="226640C1" w:rsidR="008268ED" w:rsidRPr="008268ED" w:rsidRDefault="008268ED" w:rsidP="008268ED">
      <w:pPr>
        <w:pStyle w:val="Heading2"/>
      </w:pPr>
      <w:r>
        <w:t>Policy</w:t>
      </w:r>
    </w:p>
    <w:p w14:paraId="39E4F3F7" w14:textId="0172E438" w:rsidR="008268ED" w:rsidRPr="008268ED" w:rsidRDefault="008268ED" w:rsidP="008268ED">
      <w:pPr>
        <w:pStyle w:val="BodyCopy"/>
        <w:rPr>
          <w:kern w:val="2"/>
        </w:rPr>
      </w:pPr>
      <w:r w:rsidRPr="008268ED">
        <w:rPr>
          <w:kern w:val="2"/>
        </w:rPr>
        <w:t xml:space="preserve">All teachers practising in Victorian Catholic schools are required to be registered with the </w:t>
      </w:r>
      <w:r w:rsidR="00144D6C">
        <w:rPr>
          <w:kern w:val="2"/>
        </w:rPr>
        <w:t>VIT</w:t>
      </w:r>
      <w:r w:rsidRPr="008268ED">
        <w:rPr>
          <w:kern w:val="2"/>
        </w:rPr>
        <w:t>, the independent authority which regulates members of the teaching profession.</w:t>
      </w:r>
    </w:p>
    <w:p w14:paraId="51C9F5A9" w14:textId="1F701762" w:rsidR="003E0FC3" w:rsidRDefault="008268ED" w:rsidP="008268ED">
      <w:pPr>
        <w:pStyle w:val="BodyCopy"/>
        <w:rPr>
          <w:kern w:val="2"/>
        </w:rPr>
      </w:pPr>
      <w:r w:rsidRPr="008268ED">
        <w:rPr>
          <w:kern w:val="2"/>
        </w:rPr>
        <w:t>Recruitment of teachers is in accordance with the MACS staffing and recruitment policies.</w:t>
      </w:r>
    </w:p>
    <w:p w14:paraId="33264625" w14:textId="2B06B4E0" w:rsidR="008268ED" w:rsidRPr="008268ED" w:rsidRDefault="0079707A" w:rsidP="008268ED">
      <w:pPr>
        <w:pStyle w:val="Heading2"/>
      </w:pPr>
      <w:r>
        <w:t>Teacher registration – l</w:t>
      </w:r>
      <w:r w:rsidR="008268ED">
        <w:t>imitations</w:t>
      </w:r>
    </w:p>
    <w:p w14:paraId="5E5DC079" w14:textId="6D9731E3" w:rsidR="008268ED" w:rsidRPr="008268ED" w:rsidRDefault="008268ED" w:rsidP="008268ED">
      <w:pPr>
        <w:pStyle w:val="Heading3"/>
      </w:pPr>
      <w:r w:rsidRPr="008268ED">
        <w:t>Pr</w:t>
      </w:r>
      <w:r w:rsidR="0079707A">
        <w:t>ovisionally r</w:t>
      </w:r>
      <w:r w:rsidR="00462DF0">
        <w:t>egistered teachers</w:t>
      </w:r>
    </w:p>
    <w:p w14:paraId="4DADC34A" w14:textId="45C81671" w:rsidR="008268ED" w:rsidRPr="008268ED" w:rsidRDefault="008268ED" w:rsidP="008268ED">
      <w:pPr>
        <w:pStyle w:val="BodyCopy"/>
        <w:rPr>
          <w:kern w:val="2"/>
        </w:rPr>
      </w:pPr>
      <w:r w:rsidRPr="008268ED">
        <w:rPr>
          <w:kern w:val="2"/>
        </w:rPr>
        <w:t>Provisional registration is granted until teachers demonstrate they meet the standards at the Proficient Teacher level. Teachers have a period of two years to demonstrate</w:t>
      </w:r>
      <w:r w:rsidR="004427DF">
        <w:rPr>
          <w:kern w:val="2"/>
        </w:rPr>
        <w:t xml:space="preserve"> that they</w:t>
      </w:r>
      <w:r w:rsidRPr="008268ED">
        <w:rPr>
          <w:kern w:val="2"/>
        </w:rPr>
        <w:t>:</w:t>
      </w:r>
    </w:p>
    <w:p w14:paraId="1E29C5DA" w14:textId="7C6CE4E8" w:rsidR="008268ED" w:rsidRPr="008268ED" w:rsidRDefault="004427DF" w:rsidP="0079707A">
      <w:pPr>
        <w:pStyle w:val="BodyCopy"/>
        <w:numPr>
          <w:ilvl w:val="0"/>
          <w:numId w:val="14"/>
        </w:numPr>
        <w:ind w:left="227" w:hanging="227"/>
        <w:rPr>
          <w:kern w:val="2"/>
        </w:rPr>
      </w:pPr>
      <w:r>
        <w:rPr>
          <w:kern w:val="2"/>
        </w:rPr>
        <w:t xml:space="preserve">possess an </w:t>
      </w:r>
      <w:r w:rsidR="008268ED" w:rsidRPr="008268ED">
        <w:rPr>
          <w:kern w:val="2"/>
        </w:rPr>
        <w:t>application of knowledge in teaching situations where the individual has full professional responsibility for the learning of students</w:t>
      </w:r>
    </w:p>
    <w:p w14:paraId="4397F91D" w14:textId="4BE59790" w:rsidR="008268ED" w:rsidRPr="008268ED" w:rsidRDefault="004427DF" w:rsidP="0079707A">
      <w:pPr>
        <w:pStyle w:val="BodyCopy"/>
        <w:numPr>
          <w:ilvl w:val="0"/>
          <w:numId w:val="14"/>
        </w:numPr>
        <w:ind w:left="227" w:hanging="227"/>
        <w:rPr>
          <w:kern w:val="2"/>
        </w:rPr>
      </w:pPr>
      <w:r>
        <w:rPr>
          <w:kern w:val="2"/>
        </w:rPr>
        <w:t>meet</w:t>
      </w:r>
      <w:r w:rsidR="008268ED" w:rsidRPr="008268ED">
        <w:rPr>
          <w:kern w:val="2"/>
        </w:rPr>
        <w:t xml:space="preserve"> the </w:t>
      </w:r>
      <w:r w:rsidR="008268ED" w:rsidRPr="00144D6C">
        <w:rPr>
          <w:i/>
          <w:kern w:val="2"/>
        </w:rPr>
        <w:t>Australian Professional Standards for Teachers</w:t>
      </w:r>
      <w:r w:rsidR="008268ED" w:rsidRPr="008268ED">
        <w:rPr>
          <w:kern w:val="2"/>
        </w:rPr>
        <w:t xml:space="preserve"> at the Proficient Teacher level</w:t>
      </w:r>
    </w:p>
    <w:p w14:paraId="383C9ADD" w14:textId="41F442EF" w:rsidR="008268ED" w:rsidRPr="008268ED" w:rsidRDefault="008268ED" w:rsidP="0079707A">
      <w:pPr>
        <w:pStyle w:val="BodyCopy"/>
        <w:numPr>
          <w:ilvl w:val="0"/>
          <w:numId w:val="14"/>
        </w:numPr>
        <w:ind w:left="227" w:hanging="227"/>
        <w:rPr>
          <w:kern w:val="2"/>
        </w:rPr>
      </w:pPr>
      <w:r w:rsidRPr="008268ED">
        <w:rPr>
          <w:kern w:val="2"/>
        </w:rPr>
        <w:t>have had at least 80 days teaching experience in an Australian or New Zealand school</w:t>
      </w:r>
      <w:r>
        <w:rPr>
          <w:kern w:val="2"/>
        </w:rPr>
        <w:t>.</w:t>
      </w:r>
    </w:p>
    <w:p w14:paraId="080DD526" w14:textId="26DF50E9" w:rsidR="008268ED" w:rsidRPr="008268ED" w:rsidRDefault="008268ED" w:rsidP="008268ED">
      <w:pPr>
        <w:pStyle w:val="BodyCopy"/>
        <w:rPr>
          <w:kern w:val="2"/>
        </w:rPr>
      </w:pPr>
      <w:r w:rsidRPr="008268ED">
        <w:rPr>
          <w:kern w:val="2"/>
        </w:rPr>
        <w:lastRenderedPageBreak/>
        <w:t xml:space="preserve">A mentor will be assigned to a provisionally registered teacher seeking full registration. More information about the process to attaining full registration is available on the </w:t>
      </w:r>
      <w:hyperlink r:id="rId14" w:history="1">
        <w:r w:rsidRPr="004427DF">
          <w:rPr>
            <w:rStyle w:val="Hyperlink"/>
            <w:kern w:val="2"/>
          </w:rPr>
          <w:t>VIT website</w:t>
        </w:r>
      </w:hyperlink>
      <w:r w:rsidR="00144D6C">
        <w:rPr>
          <w:kern w:val="2"/>
        </w:rPr>
        <w:t>.</w:t>
      </w:r>
    </w:p>
    <w:p w14:paraId="15B6C383" w14:textId="77777777" w:rsidR="008268ED" w:rsidRPr="008268ED" w:rsidRDefault="008268ED" w:rsidP="004427DF">
      <w:pPr>
        <w:pStyle w:val="Heading3"/>
      </w:pPr>
      <w:r w:rsidRPr="008268ED">
        <w:t>Permission to Teach (PTT)</w:t>
      </w:r>
    </w:p>
    <w:p w14:paraId="1F772E9E" w14:textId="22C319F0" w:rsidR="008268ED" w:rsidRPr="008268ED" w:rsidRDefault="008268ED" w:rsidP="008268ED">
      <w:pPr>
        <w:pStyle w:val="BodyCopy"/>
        <w:rPr>
          <w:kern w:val="2"/>
        </w:rPr>
      </w:pPr>
      <w:r w:rsidRPr="008268ED">
        <w:rPr>
          <w:kern w:val="2"/>
        </w:rPr>
        <w:t>PTT may be granted to teachers offered short-term employm</w:t>
      </w:r>
      <w:r w:rsidR="004427DF">
        <w:rPr>
          <w:kern w:val="2"/>
        </w:rPr>
        <w:t xml:space="preserve">ent at </w:t>
      </w:r>
      <w:r w:rsidR="00E04CE3">
        <w:rPr>
          <w:kern w:val="2"/>
        </w:rPr>
        <w:t xml:space="preserve">Sacred Heart </w:t>
      </w:r>
      <w:r w:rsidRPr="008268ED">
        <w:rPr>
          <w:kern w:val="2"/>
        </w:rPr>
        <w:t>to undertake the duties of a teacher in delivering and/or assessing student participation in t</w:t>
      </w:r>
      <w:r w:rsidR="004427DF">
        <w:rPr>
          <w:kern w:val="2"/>
        </w:rPr>
        <w:t xml:space="preserve">he school’s curriculum program </w:t>
      </w:r>
      <w:r w:rsidRPr="008268ED">
        <w:rPr>
          <w:kern w:val="2"/>
        </w:rPr>
        <w:t>when a more suitable and register</w:t>
      </w:r>
      <w:r w:rsidR="0053049A">
        <w:rPr>
          <w:kern w:val="2"/>
        </w:rPr>
        <w:t>ed applicant is not available.</w:t>
      </w:r>
    </w:p>
    <w:p w14:paraId="3A441574" w14:textId="52E68454" w:rsidR="008268ED" w:rsidRPr="008268ED" w:rsidRDefault="008268ED" w:rsidP="008268ED">
      <w:pPr>
        <w:pStyle w:val="BodyCopy"/>
        <w:rPr>
          <w:kern w:val="2"/>
        </w:rPr>
      </w:pPr>
      <w:r w:rsidRPr="008268ED">
        <w:rPr>
          <w:kern w:val="2"/>
        </w:rPr>
        <w:t xml:space="preserve">The individual staff member makes an application to </w:t>
      </w:r>
      <w:r w:rsidR="004427DF">
        <w:rPr>
          <w:kern w:val="2"/>
        </w:rPr>
        <w:t xml:space="preserve">the </w:t>
      </w:r>
      <w:r w:rsidRPr="008268ED">
        <w:rPr>
          <w:kern w:val="2"/>
        </w:rPr>
        <w:t xml:space="preserve">VIT for PTT. This application requires </w:t>
      </w:r>
      <w:r w:rsidR="00966344">
        <w:rPr>
          <w:kern w:val="2"/>
        </w:rPr>
        <w:t>an endorsement from the P</w:t>
      </w:r>
      <w:r w:rsidRPr="008268ED">
        <w:rPr>
          <w:kern w:val="2"/>
        </w:rPr>
        <w:t>rincipal as part of the application process that indicates why this exemption to employ an unqualified teacher is sought. Refer to the VIT</w:t>
      </w:r>
      <w:r w:rsidR="00327250">
        <w:rPr>
          <w:kern w:val="2"/>
        </w:rPr>
        <w:t>’s</w:t>
      </w:r>
      <w:r w:rsidRPr="008268ED">
        <w:rPr>
          <w:kern w:val="2"/>
        </w:rPr>
        <w:t xml:space="preserve"> </w:t>
      </w:r>
      <w:hyperlink r:id="rId15" w:history="1">
        <w:r w:rsidRPr="00327250">
          <w:rPr>
            <w:rStyle w:val="Hyperlink"/>
            <w:i/>
            <w:kern w:val="2"/>
          </w:rPr>
          <w:t>Permission to Teach Policy</w:t>
        </w:r>
      </w:hyperlink>
      <w:r w:rsidRPr="008268ED">
        <w:rPr>
          <w:kern w:val="2"/>
        </w:rPr>
        <w:t xml:space="preserve"> (</w:t>
      </w:r>
      <w:r w:rsidR="00327250">
        <w:rPr>
          <w:kern w:val="2"/>
        </w:rPr>
        <w:t>2020</w:t>
      </w:r>
      <w:r w:rsidRPr="008268ED">
        <w:rPr>
          <w:kern w:val="2"/>
        </w:rPr>
        <w:t>) for more information.</w:t>
      </w:r>
    </w:p>
    <w:p w14:paraId="60F7C381" w14:textId="75CEDFCE" w:rsidR="008268ED" w:rsidRPr="008268ED" w:rsidRDefault="00462DF0" w:rsidP="004427DF">
      <w:pPr>
        <w:pStyle w:val="Heading3"/>
      </w:pPr>
      <w:r>
        <w:t>Registration c</w:t>
      </w:r>
      <w:r w:rsidR="008268ED" w:rsidRPr="008268ED">
        <w:t>onditions</w:t>
      </w:r>
    </w:p>
    <w:p w14:paraId="1C1406D4" w14:textId="4CB9B322" w:rsidR="008268ED" w:rsidRPr="008268ED" w:rsidRDefault="008268ED" w:rsidP="008268ED">
      <w:pPr>
        <w:pStyle w:val="BodyCopy"/>
        <w:rPr>
          <w:kern w:val="2"/>
        </w:rPr>
      </w:pPr>
      <w:r w:rsidRPr="008268ED">
        <w:rPr>
          <w:kern w:val="2"/>
        </w:rPr>
        <w:t xml:space="preserve">Teachers may have conditions placed on their registration by </w:t>
      </w:r>
      <w:r w:rsidR="004427DF">
        <w:rPr>
          <w:kern w:val="2"/>
        </w:rPr>
        <w:t xml:space="preserve">the </w:t>
      </w:r>
      <w:r w:rsidRPr="008268ED">
        <w:rPr>
          <w:kern w:val="2"/>
        </w:rPr>
        <w:t>VIT. These conditions can relate to any of the following:</w:t>
      </w:r>
    </w:p>
    <w:p w14:paraId="4756BA1F" w14:textId="400AAB70" w:rsidR="008268ED" w:rsidRPr="008268ED" w:rsidRDefault="008268ED" w:rsidP="0079707A">
      <w:pPr>
        <w:pStyle w:val="BodyCopy"/>
        <w:numPr>
          <w:ilvl w:val="0"/>
          <w:numId w:val="15"/>
        </w:numPr>
        <w:ind w:left="227" w:hanging="227"/>
        <w:rPr>
          <w:kern w:val="2"/>
        </w:rPr>
      </w:pPr>
      <w:r w:rsidRPr="004427DF">
        <w:rPr>
          <w:b/>
          <w:kern w:val="2"/>
        </w:rPr>
        <w:t>agreed</w:t>
      </w:r>
      <w:r w:rsidRPr="0053049A">
        <w:rPr>
          <w:b/>
          <w:kern w:val="2"/>
        </w:rPr>
        <w:t>:</w:t>
      </w:r>
      <w:r w:rsidRPr="008268ED">
        <w:rPr>
          <w:kern w:val="2"/>
        </w:rPr>
        <w:t xml:space="preserve"> conditions imposed on a teacher’s registration, or imposed through a voluntary agreement with the teacher, which may relate to concerns about health or conduct</w:t>
      </w:r>
    </w:p>
    <w:p w14:paraId="5BDAAB28" w14:textId="17D27241" w:rsidR="008268ED" w:rsidRPr="008268ED" w:rsidRDefault="008268ED" w:rsidP="0079707A">
      <w:pPr>
        <w:pStyle w:val="BodyCopy"/>
        <w:numPr>
          <w:ilvl w:val="0"/>
          <w:numId w:val="15"/>
        </w:numPr>
        <w:ind w:left="227" w:hanging="227"/>
        <w:rPr>
          <w:kern w:val="2"/>
        </w:rPr>
      </w:pPr>
      <w:r w:rsidRPr="004427DF">
        <w:rPr>
          <w:b/>
          <w:kern w:val="2"/>
        </w:rPr>
        <w:t>special needs</w:t>
      </w:r>
      <w:r w:rsidRPr="0053049A">
        <w:rPr>
          <w:b/>
          <w:kern w:val="2"/>
        </w:rPr>
        <w:t>:</w:t>
      </w:r>
      <w:r w:rsidRPr="008268ED">
        <w:rPr>
          <w:kern w:val="2"/>
        </w:rPr>
        <w:t xml:space="preserve"> conditions placed on teachers who have not yet met the special needs requirement for professional development</w:t>
      </w:r>
    </w:p>
    <w:p w14:paraId="6EE5012F" w14:textId="64F62BE4" w:rsidR="008268ED" w:rsidRDefault="008268ED" w:rsidP="0079707A">
      <w:pPr>
        <w:pStyle w:val="BodyCopy"/>
        <w:numPr>
          <w:ilvl w:val="0"/>
          <w:numId w:val="15"/>
        </w:numPr>
        <w:ind w:left="227" w:hanging="227"/>
        <w:rPr>
          <w:kern w:val="2"/>
        </w:rPr>
      </w:pPr>
      <w:r w:rsidRPr="004427DF">
        <w:rPr>
          <w:b/>
          <w:kern w:val="2"/>
        </w:rPr>
        <w:t>returning from non-practising</w:t>
      </w:r>
      <w:r w:rsidRPr="0053049A">
        <w:rPr>
          <w:b/>
          <w:kern w:val="2"/>
        </w:rPr>
        <w:t>:</w:t>
      </w:r>
      <w:r w:rsidRPr="008268ED">
        <w:rPr>
          <w:kern w:val="2"/>
        </w:rPr>
        <w:t xml:space="preserve"> conditions placed on teachers returning to teaching after a period of leave to complete 20 days of teaching and 20 ho</w:t>
      </w:r>
      <w:r w:rsidR="00A92515">
        <w:rPr>
          <w:kern w:val="2"/>
        </w:rPr>
        <w:t>urs of professional development</w:t>
      </w:r>
    </w:p>
    <w:p w14:paraId="128A3F8F" w14:textId="47B78839" w:rsidR="004427DF" w:rsidRPr="004427DF" w:rsidRDefault="004427DF" w:rsidP="0079707A">
      <w:pPr>
        <w:pStyle w:val="BodyCopy"/>
        <w:numPr>
          <w:ilvl w:val="0"/>
          <w:numId w:val="15"/>
        </w:numPr>
        <w:ind w:left="227" w:hanging="227"/>
        <w:rPr>
          <w:kern w:val="2"/>
        </w:rPr>
      </w:pPr>
      <w:r w:rsidRPr="004427DF">
        <w:rPr>
          <w:b/>
          <w:kern w:val="2"/>
        </w:rPr>
        <w:t>literacy and numeracy</w:t>
      </w:r>
      <w:r w:rsidRPr="0053049A">
        <w:rPr>
          <w:b/>
          <w:kern w:val="2"/>
        </w:rPr>
        <w:t>:</w:t>
      </w:r>
      <w:r w:rsidRPr="008268ED">
        <w:rPr>
          <w:kern w:val="2"/>
        </w:rPr>
        <w:t xml:space="preserve"> conditions placed on a graduate teacher who is yet to pass the national Literacy and Numeracy Test for Initial Teacher Education (LANTITE). Refer to the information a</w:t>
      </w:r>
      <w:r>
        <w:rPr>
          <w:kern w:val="2"/>
        </w:rPr>
        <w:t xml:space="preserve">bout LANTITE on the </w:t>
      </w:r>
      <w:hyperlink r:id="rId16" w:history="1">
        <w:r w:rsidRPr="00A92515">
          <w:rPr>
            <w:rStyle w:val="Hyperlink"/>
            <w:kern w:val="2"/>
          </w:rPr>
          <w:t>VIT website</w:t>
        </w:r>
      </w:hyperlink>
      <w:r>
        <w:rPr>
          <w:kern w:val="2"/>
        </w:rPr>
        <w:t>.</w:t>
      </w:r>
    </w:p>
    <w:p w14:paraId="626B583D" w14:textId="212EB2DB" w:rsidR="008268ED" w:rsidRPr="008268ED" w:rsidRDefault="008268ED" w:rsidP="008268ED">
      <w:pPr>
        <w:pStyle w:val="BodyCopy"/>
        <w:rPr>
          <w:kern w:val="2"/>
        </w:rPr>
      </w:pPr>
      <w:r w:rsidRPr="008268ED">
        <w:rPr>
          <w:kern w:val="2"/>
        </w:rPr>
        <w:t>Conditions are usually</w:t>
      </w:r>
      <w:r w:rsidR="004427DF">
        <w:rPr>
          <w:kern w:val="2"/>
        </w:rPr>
        <w:t xml:space="preserve"> placed</w:t>
      </w:r>
      <w:r w:rsidRPr="008268ED">
        <w:rPr>
          <w:kern w:val="2"/>
        </w:rPr>
        <w:t xml:space="preserve"> for a period of 6–12 months, with documentation</w:t>
      </w:r>
      <w:r w:rsidR="0053049A">
        <w:rPr>
          <w:kern w:val="2"/>
        </w:rPr>
        <w:t xml:space="preserve"> required to meet the condition(s);</w:t>
      </w:r>
      <w:r w:rsidR="004427DF">
        <w:rPr>
          <w:kern w:val="2"/>
        </w:rPr>
        <w:t xml:space="preserve"> however</w:t>
      </w:r>
      <w:r w:rsidR="0053049A">
        <w:rPr>
          <w:kern w:val="2"/>
        </w:rPr>
        <w:t>,</w:t>
      </w:r>
      <w:r w:rsidRPr="008268ED">
        <w:rPr>
          <w:kern w:val="2"/>
        </w:rPr>
        <w:t xml:space="preserve"> this may differ depending on individual circumstances.</w:t>
      </w:r>
    </w:p>
    <w:p w14:paraId="4B251937" w14:textId="630674AA" w:rsidR="008268ED" w:rsidRPr="008268ED" w:rsidRDefault="008268ED" w:rsidP="008268ED">
      <w:pPr>
        <w:pStyle w:val="BodyCopy"/>
        <w:rPr>
          <w:kern w:val="2"/>
        </w:rPr>
      </w:pPr>
      <w:r w:rsidRPr="008268ED">
        <w:rPr>
          <w:kern w:val="2"/>
        </w:rPr>
        <w:t>The condition</w:t>
      </w:r>
      <w:r w:rsidR="00A92515">
        <w:rPr>
          <w:kern w:val="2"/>
        </w:rPr>
        <w:t>(</w:t>
      </w:r>
      <w:r w:rsidRPr="008268ED">
        <w:rPr>
          <w:kern w:val="2"/>
        </w:rPr>
        <w:t>s</w:t>
      </w:r>
      <w:r w:rsidR="00A92515">
        <w:rPr>
          <w:kern w:val="2"/>
        </w:rPr>
        <w:t>)</w:t>
      </w:r>
      <w:r w:rsidRPr="008268ED">
        <w:rPr>
          <w:kern w:val="2"/>
        </w:rPr>
        <w:t xml:space="preserve"> w</w:t>
      </w:r>
      <w:r w:rsidR="004427DF">
        <w:rPr>
          <w:kern w:val="2"/>
        </w:rPr>
        <w:t xml:space="preserve">ill be noted in </w:t>
      </w:r>
      <w:r w:rsidR="00E04CE3">
        <w:rPr>
          <w:kern w:val="2"/>
        </w:rPr>
        <w:t xml:space="preserve">Sacred Heart </w:t>
      </w:r>
      <w:r w:rsidRPr="008268ED">
        <w:rPr>
          <w:kern w:val="2"/>
        </w:rPr>
        <w:t>VIT register and the school will work with the individual teacher to identify ways to meet the condition</w:t>
      </w:r>
      <w:r w:rsidR="004427DF">
        <w:rPr>
          <w:kern w:val="2"/>
        </w:rPr>
        <w:t>(</w:t>
      </w:r>
      <w:r w:rsidRPr="008268ED">
        <w:rPr>
          <w:kern w:val="2"/>
        </w:rPr>
        <w:t>s</w:t>
      </w:r>
      <w:r w:rsidR="004427DF">
        <w:rPr>
          <w:kern w:val="2"/>
        </w:rPr>
        <w:t>)</w:t>
      </w:r>
      <w:r w:rsidRPr="008268ED">
        <w:rPr>
          <w:kern w:val="2"/>
        </w:rPr>
        <w:t>.</w:t>
      </w:r>
    </w:p>
    <w:p w14:paraId="1C1A269D" w14:textId="1893D721" w:rsidR="00A92515" w:rsidRPr="00A92515" w:rsidRDefault="00462DF0" w:rsidP="00A92515">
      <w:pPr>
        <w:pStyle w:val="Heading2"/>
      </w:pPr>
      <w:r>
        <w:t>Accreditation to Teach in a</w:t>
      </w:r>
      <w:r w:rsidR="00A92515" w:rsidRPr="00A92515">
        <w:t xml:space="preserve"> Catholic School</w:t>
      </w:r>
    </w:p>
    <w:p w14:paraId="32480A63" w14:textId="493A96CA" w:rsidR="00A92515" w:rsidRPr="00A92515" w:rsidRDefault="00A92515" w:rsidP="00A92515">
      <w:pPr>
        <w:pStyle w:val="BodyCopy"/>
        <w:rPr>
          <w:kern w:val="2"/>
        </w:rPr>
      </w:pPr>
      <w:r w:rsidRPr="00A92515">
        <w:rPr>
          <w:kern w:val="2"/>
        </w:rPr>
        <w:t xml:space="preserve">There are two levels of accreditation in recognition of the different roles that </w:t>
      </w:r>
      <w:r w:rsidR="0079707A">
        <w:rPr>
          <w:kern w:val="2"/>
        </w:rPr>
        <w:t>leaders and teachers undertake:</w:t>
      </w:r>
    </w:p>
    <w:p w14:paraId="10C33808" w14:textId="655B680C" w:rsidR="00A92515" w:rsidRPr="00A92515" w:rsidRDefault="00A92515" w:rsidP="0079707A">
      <w:pPr>
        <w:pStyle w:val="BodyCopy"/>
        <w:numPr>
          <w:ilvl w:val="0"/>
          <w:numId w:val="16"/>
        </w:numPr>
        <w:ind w:left="227" w:hanging="227"/>
        <w:rPr>
          <w:kern w:val="2"/>
        </w:rPr>
      </w:pPr>
      <w:r w:rsidRPr="00A92515">
        <w:rPr>
          <w:kern w:val="2"/>
        </w:rPr>
        <w:t>Accreditation to Teach in a Cath</w:t>
      </w:r>
      <w:r w:rsidR="0079707A">
        <w:rPr>
          <w:kern w:val="2"/>
        </w:rPr>
        <w:t>olic School (gain and maintain)</w:t>
      </w:r>
    </w:p>
    <w:p w14:paraId="2C4949FF" w14:textId="07EF7E37" w:rsidR="00A92515" w:rsidRPr="00A92515" w:rsidRDefault="00A92515" w:rsidP="0079707A">
      <w:pPr>
        <w:pStyle w:val="BodyCopy"/>
        <w:numPr>
          <w:ilvl w:val="0"/>
          <w:numId w:val="16"/>
        </w:numPr>
        <w:ind w:left="227" w:hanging="227"/>
        <w:rPr>
          <w:kern w:val="2"/>
        </w:rPr>
      </w:pPr>
      <w:r w:rsidRPr="00A92515">
        <w:rPr>
          <w:kern w:val="2"/>
        </w:rPr>
        <w:t>Accreditation to Teach Religious Education or Lead in a Catholic School (gain a</w:t>
      </w:r>
      <w:r w:rsidR="0079707A">
        <w:rPr>
          <w:kern w:val="2"/>
        </w:rPr>
        <w:t>nd maintain).</w:t>
      </w:r>
    </w:p>
    <w:p w14:paraId="101558F6" w14:textId="04285194" w:rsidR="00A92515" w:rsidRDefault="00A92515" w:rsidP="00A92515">
      <w:pPr>
        <w:pStyle w:val="BodyCopy"/>
        <w:rPr>
          <w:kern w:val="2"/>
        </w:rPr>
      </w:pPr>
      <w:r w:rsidRPr="00A92515">
        <w:rPr>
          <w:kern w:val="2"/>
        </w:rPr>
        <w:t xml:space="preserve">All teachers employed by </w:t>
      </w:r>
      <w:bookmarkStart w:id="1" w:name="_GoBack"/>
      <w:bookmarkEnd w:id="1"/>
      <w:r w:rsidR="00E04CE3">
        <w:rPr>
          <w:kern w:val="2"/>
        </w:rPr>
        <w:t xml:space="preserve">Sacred Heart </w:t>
      </w:r>
      <w:r w:rsidRPr="00A92515">
        <w:rPr>
          <w:kern w:val="2"/>
        </w:rPr>
        <w:t>are required to gain and maintain Accreditation to Teach in a Catholic School. All teachers of Religious Education and leaders are required to gain and maintain Accreditation to Teach Religious Education</w:t>
      </w:r>
      <w:r w:rsidR="0053049A">
        <w:rPr>
          <w:kern w:val="2"/>
        </w:rPr>
        <w:t xml:space="preserve"> or Lead in a Catholic School.</w:t>
      </w:r>
    </w:p>
    <w:p w14:paraId="64901DE3" w14:textId="337C8054" w:rsidR="00A92515" w:rsidRDefault="00A92515" w:rsidP="00A92515">
      <w:pPr>
        <w:pStyle w:val="BodyCopy"/>
        <w:rPr>
          <w:kern w:val="2"/>
        </w:rPr>
      </w:pPr>
      <w:r w:rsidRPr="00A92515">
        <w:rPr>
          <w:b/>
          <w:kern w:val="2"/>
        </w:rPr>
        <w:t>Note</w:t>
      </w:r>
      <w:r w:rsidRPr="0079707A">
        <w:rPr>
          <w:b/>
          <w:kern w:val="2"/>
        </w:rPr>
        <w:t>:</w:t>
      </w:r>
      <w:r w:rsidR="0079707A">
        <w:rPr>
          <w:kern w:val="2"/>
        </w:rPr>
        <w:t xml:space="preserve"> M</w:t>
      </w:r>
      <w:r w:rsidRPr="00A92515">
        <w:rPr>
          <w:kern w:val="2"/>
        </w:rPr>
        <w:t>eeting the study and currency requirements of Accreditation to Teach Religious Education or Lead in a Catholic School also satisfies the requirements of Accreditation</w:t>
      </w:r>
      <w:r>
        <w:rPr>
          <w:kern w:val="2"/>
        </w:rPr>
        <w:t xml:space="preserve"> to Teach in a Catholic School.</w:t>
      </w:r>
    </w:p>
    <w:p w14:paraId="4A39E102" w14:textId="77DC3760" w:rsidR="008268ED" w:rsidRPr="00063E0D" w:rsidRDefault="00A92515" w:rsidP="00A92515">
      <w:pPr>
        <w:pStyle w:val="BodyCopy"/>
        <w:rPr>
          <w:kern w:val="2"/>
        </w:rPr>
      </w:pPr>
      <w:r w:rsidRPr="00A92515">
        <w:rPr>
          <w:kern w:val="2"/>
        </w:rPr>
        <w:t>Teachers s</w:t>
      </w:r>
      <w:r w:rsidR="0053049A">
        <w:rPr>
          <w:kern w:val="2"/>
        </w:rPr>
        <w:t xml:space="preserve">hould refer to the </w:t>
      </w:r>
      <w:r w:rsidRPr="0053049A">
        <w:rPr>
          <w:kern w:val="2"/>
        </w:rPr>
        <w:t>Accreditation to Teach and to Teach Religious Education or Lead in Catholic Schools in Victoria</w:t>
      </w:r>
      <w:r w:rsidR="00400E21">
        <w:rPr>
          <w:kern w:val="2"/>
        </w:rPr>
        <w:t xml:space="preserve"> policy</w:t>
      </w:r>
      <w:r w:rsidRPr="00A92515">
        <w:rPr>
          <w:kern w:val="2"/>
        </w:rPr>
        <w:t xml:space="preserve"> available on </w:t>
      </w:r>
      <w:r>
        <w:rPr>
          <w:kern w:val="2"/>
        </w:rPr>
        <w:t xml:space="preserve">the </w:t>
      </w:r>
      <w:hyperlink r:id="rId17" w:history="1">
        <w:r w:rsidRPr="00A92515">
          <w:rPr>
            <w:rStyle w:val="Hyperlink"/>
            <w:kern w:val="2"/>
          </w:rPr>
          <w:t>CECV website</w:t>
        </w:r>
      </w:hyperlink>
      <w:r w:rsidRPr="00A92515">
        <w:rPr>
          <w:kern w:val="2"/>
        </w:rPr>
        <w:t>.</w:t>
      </w:r>
    </w:p>
    <w:sectPr w:rsidR="008268ED" w:rsidRPr="00063E0D" w:rsidSect="007156D2">
      <w:footerReference w:type="even" r:id="rId18"/>
      <w:footerReference w:type="default" r:id="rId19"/>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54269" w14:textId="77777777" w:rsidR="00884E51" w:rsidRDefault="00884E51" w:rsidP="00464B51">
      <w:pPr>
        <w:spacing w:before="0" w:after="0"/>
      </w:pPr>
      <w:r>
        <w:separator/>
      </w:r>
    </w:p>
  </w:endnote>
  <w:endnote w:type="continuationSeparator" w:id="0">
    <w:p w14:paraId="46C83EB4" w14:textId="77777777" w:rsidR="00884E51" w:rsidRDefault="00884E51"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E04CE3">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438B4806"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205EDD">
      <w:rPr>
        <w:b/>
        <w:color w:val="595959" w:themeColor="text1" w:themeTint="A6"/>
      </w:rPr>
      <w:t>MACS Employment Framework</w:t>
    </w:r>
    <w:r w:rsidR="003D31BB">
      <w:rPr>
        <w:b/>
        <w:color w:val="595959" w:themeColor="text1" w:themeTint="A6"/>
      </w:rPr>
      <w:t xml:space="preserve"> </w:t>
    </w:r>
    <w:r w:rsidR="003E0FC3">
      <w:rPr>
        <w:color w:val="595959" w:themeColor="text1" w:themeTint="A6"/>
      </w:rPr>
      <w:t xml:space="preserve">| </w:t>
    </w:r>
    <w:r w:rsidR="00306974">
      <w:rPr>
        <w:color w:val="595959" w:themeColor="text1" w:themeTint="A6"/>
      </w:rPr>
      <w:t>Draft</w:t>
    </w:r>
    <w:r w:rsidR="00306974" w:rsidRPr="003D31BB">
      <w:rPr>
        <w:color w:val="595959" w:themeColor="text1" w:themeTint="A6"/>
      </w:rPr>
      <w:t xml:space="preserve"> | </w:t>
    </w:r>
    <w:r w:rsidR="00306974">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E04CE3">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D8313" w14:textId="77777777" w:rsidR="00884E51" w:rsidRDefault="00884E51" w:rsidP="00464B51">
      <w:pPr>
        <w:spacing w:before="0" w:after="0"/>
      </w:pPr>
      <w:r>
        <w:separator/>
      </w:r>
    </w:p>
  </w:footnote>
  <w:footnote w:type="continuationSeparator" w:id="0">
    <w:p w14:paraId="0B05219A" w14:textId="77777777" w:rsidR="00884E51" w:rsidRDefault="00884E51"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961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EA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3469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E250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AB3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A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FAE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F848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BE4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067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93B20"/>
    <w:multiLevelType w:val="hybridMultilevel"/>
    <w:tmpl w:val="E3A4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555A4"/>
    <w:multiLevelType w:val="hybridMultilevel"/>
    <w:tmpl w:val="67C68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94333"/>
    <w:multiLevelType w:val="hybridMultilevel"/>
    <w:tmpl w:val="756E8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D41046"/>
    <w:multiLevelType w:val="hybridMultilevel"/>
    <w:tmpl w:val="25162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44D6C"/>
    <w:rsid w:val="00152C92"/>
    <w:rsid w:val="001A05E3"/>
    <w:rsid w:val="001B2118"/>
    <w:rsid w:val="001C5644"/>
    <w:rsid w:val="00200082"/>
    <w:rsid w:val="00205EDD"/>
    <w:rsid w:val="00216E1D"/>
    <w:rsid w:val="002641F0"/>
    <w:rsid w:val="002859C1"/>
    <w:rsid w:val="002A21C0"/>
    <w:rsid w:val="002D67BF"/>
    <w:rsid w:val="002E67CB"/>
    <w:rsid w:val="002F4D30"/>
    <w:rsid w:val="00306974"/>
    <w:rsid w:val="0031723F"/>
    <w:rsid w:val="0032453A"/>
    <w:rsid w:val="0032656B"/>
    <w:rsid w:val="00327250"/>
    <w:rsid w:val="00343DB9"/>
    <w:rsid w:val="00366A6A"/>
    <w:rsid w:val="00386251"/>
    <w:rsid w:val="00391B86"/>
    <w:rsid w:val="003D0FE5"/>
    <w:rsid w:val="003D31BB"/>
    <w:rsid w:val="003E0FC3"/>
    <w:rsid w:val="003F38BE"/>
    <w:rsid w:val="00400E21"/>
    <w:rsid w:val="004427DF"/>
    <w:rsid w:val="0045089E"/>
    <w:rsid w:val="00462DF0"/>
    <w:rsid w:val="00464B51"/>
    <w:rsid w:val="004672AB"/>
    <w:rsid w:val="0048315B"/>
    <w:rsid w:val="00485F31"/>
    <w:rsid w:val="004A765C"/>
    <w:rsid w:val="004D63D2"/>
    <w:rsid w:val="004E0A96"/>
    <w:rsid w:val="00517DA8"/>
    <w:rsid w:val="0053049A"/>
    <w:rsid w:val="00532E24"/>
    <w:rsid w:val="0054649A"/>
    <w:rsid w:val="00565A98"/>
    <w:rsid w:val="005A7BF8"/>
    <w:rsid w:val="005C0965"/>
    <w:rsid w:val="005C1579"/>
    <w:rsid w:val="005E1CF5"/>
    <w:rsid w:val="0060646E"/>
    <w:rsid w:val="00635C9F"/>
    <w:rsid w:val="00683EF3"/>
    <w:rsid w:val="00684411"/>
    <w:rsid w:val="006C5DE4"/>
    <w:rsid w:val="006D1C45"/>
    <w:rsid w:val="006D3257"/>
    <w:rsid w:val="006D7FB4"/>
    <w:rsid w:val="006E6D5E"/>
    <w:rsid w:val="006F6267"/>
    <w:rsid w:val="007156D2"/>
    <w:rsid w:val="00744FCB"/>
    <w:rsid w:val="0076283E"/>
    <w:rsid w:val="00763EA7"/>
    <w:rsid w:val="0079707A"/>
    <w:rsid w:val="007C340D"/>
    <w:rsid w:val="007D11CB"/>
    <w:rsid w:val="007E3632"/>
    <w:rsid w:val="007F5C14"/>
    <w:rsid w:val="008268ED"/>
    <w:rsid w:val="00827213"/>
    <w:rsid w:val="0083203F"/>
    <w:rsid w:val="00834C5B"/>
    <w:rsid w:val="00850EF5"/>
    <w:rsid w:val="00875545"/>
    <w:rsid w:val="00882C17"/>
    <w:rsid w:val="00884E51"/>
    <w:rsid w:val="00892845"/>
    <w:rsid w:val="009218BC"/>
    <w:rsid w:val="00924EB4"/>
    <w:rsid w:val="0093362E"/>
    <w:rsid w:val="009463E9"/>
    <w:rsid w:val="00966344"/>
    <w:rsid w:val="009B6B65"/>
    <w:rsid w:val="009B747C"/>
    <w:rsid w:val="009E0380"/>
    <w:rsid w:val="009E5C33"/>
    <w:rsid w:val="009E6A1D"/>
    <w:rsid w:val="009F23E7"/>
    <w:rsid w:val="00A06EEA"/>
    <w:rsid w:val="00A61080"/>
    <w:rsid w:val="00A92515"/>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10D20"/>
    <w:rsid w:val="00D1285D"/>
    <w:rsid w:val="00D23C28"/>
    <w:rsid w:val="00D43DC1"/>
    <w:rsid w:val="00DB0C64"/>
    <w:rsid w:val="00DF02AC"/>
    <w:rsid w:val="00DF2D20"/>
    <w:rsid w:val="00DF7A7B"/>
    <w:rsid w:val="00E04CE3"/>
    <w:rsid w:val="00E1762C"/>
    <w:rsid w:val="00E22584"/>
    <w:rsid w:val="00E22970"/>
    <w:rsid w:val="00E3317B"/>
    <w:rsid w:val="00E511D8"/>
    <w:rsid w:val="00EE6347"/>
    <w:rsid w:val="00EF009E"/>
    <w:rsid w:val="00EF1728"/>
    <w:rsid w:val="00F212E4"/>
    <w:rsid w:val="00F265C4"/>
    <w:rsid w:val="00F63591"/>
    <w:rsid w:val="00F77149"/>
    <w:rsid w:val="00FA45CD"/>
    <w:rsid w:val="00FB04EE"/>
    <w:rsid w:val="00FF5B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FollowedHyperlink">
    <w:name w:val="FollowedHyperlink"/>
    <w:basedOn w:val="DefaultParagraphFont"/>
    <w:uiPriority w:val="99"/>
    <w:semiHidden/>
    <w:unhideWhenUsed/>
    <w:rsid w:val="00144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ecv.catholic.edu.au/Work-With-Us/Teaching-in-Catholic-Schools" TargetMode="External"/><Relationship Id="rId2" Type="http://schemas.openxmlformats.org/officeDocument/2006/relationships/customXml" Target="../customXml/item2.xml"/><Relationship Id="rId16" Type="http://schemas.openxmlformats.org/officeDocument/2006/relationships/hyperlink" Target="https://www.vit.vic.edu.au/contact-us/faqs/LANTI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it.vic.edu.au/__data/assets/pdf_file/0011/44894/PTT-Policy-March-2018.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registered-teacher/moving-to-full-reg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sharepoint/v3"/>
    <ds:schemaRef ds:uri="http://purl.org/dc/dcmitype/"/>
    <ds:schemaRef ds:uri="http://www.w3.org/XML/1998/namespace"/>
    <ds:schemaRef ds:uri="http://purl.org/dc/elements/1.1/"/>
    <ds:schemaRef ds:uri="http://purl.org/dc/terms/"/>
    <ds:schemaRef ds:uri="f6631a1d-8171-4ad0-a80d-acb9877d0f5d"/>
    <ds:schemaRef ds:uri="http://schemas.microsoft.com/office/2006/metadata/properties"/>
    <ds:schemaRef ds:uri="c176e42f-cfb7-4ffb-8c48-7e7f50ea1612"/>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46DBB7A3-C0D7-4C42-AC41-D7A09119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TotalTime>
  <Pages>3</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3</cp:revision>
  <cp:lastPrinted>2015-07-08T23:24:00Z</cp:lastPrinted>
  <dcterms:created xsi:type="dcterms:W3CDTF">2021-05-17T05:33:00Z</dcterms:created>
  <dcterms:modified xsi:type="dcterms:W3CDTF">2021-05-17T05:36:00Z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